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2" w:rsidRPr="00896C14" w:rsidRDefault="002B3FC6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>Riječ na promociji knjige-romana Ruždije Adžovića „ Ogrlica iz Šanliurfe“</w:t>
      </w:r>
    </w:p>
    <w:p w:rsidR="002B3FC6" w:rsidRPr="00896C14" w:rsidRDefault="002B3FC6">
      <w:pPr>
        <w:rPr>
          <w:rFonts w:ascii="Arial" w:hAnsi="Arial" w:cs="Arial"/>
          <w:sz w:val="28"/>
          <w:szCs w:val="28"/>
        </w:rPr>
      </w:pPr>
    </w:p>
    <w:p w:rsidR="002B3FC6" w:rsidRPr="00896C14" w:rsidRDefault="002B3FC6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>Dragi Ruždija,</w:t>
      </w:r>
    </w:p>
    <w:p w:rsidR="002B3FC6" w:rsidRPr="00896C14" w:rsidRDefault="002B3FC6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>Poštovani,</w:t>
      </w:r>
    </w:p>
    <w:p w:rsidR="008146F2" w:rsidRPr="00896C14" w:rsidRDefault="008146F2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 xml:space="preserve">Prije svega želim da čestitam Ruždiji Adžoviću na odvažnosti da iz jednog esnafa, novinarskog, zaista uspješno progovori u u onom drugom, književnom. I da izbjegne ključnu zamku koja uvijek stoji na putu između politike i novinarstva, s jedne, i književnosti, sa druge strane. I političar, i novinar stvari gledaju u procesu. Ono što je sada samo je slijed onog što je bilo i onog što će biti. I jedan i drugi sa novim danom tu istu stvarnost oblikuju i mijese na drugačiji način. </w:t>
      </w:r>
      <w:r w:rsidR="00E30AD0" w:rsidRPr="00896C14">
        <w:rPr>
          <w:rFonts w:ascii="Arial" w:hAnsi="Arial" w:cs="Arial"/>
          <w:sz w:val="28"/>
          <w:szCs w:val="28"/>
        </w:rPr>
        <w:t xml:space="preserve">To im daje za pravo na grešku, na demanti i ispravku.  </w:t>
      </w:r>
      <w:r w:rsidRPr="00896C14">
        <w:rPr>
          <w:rFonts w:ascii="Arial" w:hAnsi="Arial" w:cs="Arial"/>
          <w:sz w:val="28"/>
          <w:szCs w:val="28"/>
        </w:rPr>
        <w:t>Knj</w:t>
      </w:r>
      <w:r w:rsidR="00E30AD0" w:rsidRPr="00896C14">
        <w:rPr>
          <w:rFonts w:ascii="Arial" w:hAnsi="Arial" w:cs="Arial"/>
          <w:sz w:val="28"/>
          <w:szCs w:val="28"/>
        </w:rPr>
        <w:t>iževnik, nasuprot tome, zaustavlja slike vremena, zaleđuje ih u vremenu, nema pravo na ispravku. Književnost je nešto poput suhog leda koje u naglom dodiru sa okolinom, sa čitaocem, ekspodira značenjem. Da, i u milionima čestica otvara mogućnost novog isčitavanja, tumačenja i razumijevanja, i sasv</w:t>
      </w:r>
      <w:r w:rsidR="005C4675" w:rsidRPr="00896C14">
        <w:rPr>
          <w:rFonts w:ascii="Arial" w:hAnsi="Arial" w:cs="Arial"/>
          <w:sz w:val="28"/>
          <w:szCs w:val="28"/>
        </w:rPr>
        <w:t xml:space="preserve">im subjektivnog percipiranja. A </w:t>
      </w:r>
      <w:r w:rsidR="00E30AD0" w:rsidRPr="00896C14">
        <w:rPr>
          <w:rFonts w:ascii="Arial" w:hAnsi="Arial" w:cs="Arial"/>
          <w:sz w:val="28"/>
          <w:szCs w:val="28"/>
        </w:rPr>
        <w:t>novinarstvo, kao i politika, bivajući u procesu, u relativitetu prolaznosti</w:t>
      </w:r>
      <w:r w:rsidR="005C4675" w:rsidRPr="00896C14">
        <w:rPr>
          <w:rFonts w:ascii="Arial" w:hAnsi="Arial" w:cs="Arial"/>
          <w:sz w:val="28"/>
          <w:szCs w:val="28"/>
        </w:rPr>
        <w:t>, naprosto</w:t>
      </w:r>
      <w:r w:rsidR="00E30AD0" w:rsidRPr="00896C14">
        <w:rPr>
          <w:rFonts w:ascii="Arial" w:hAnsi="Arial" w:cs="Arial"/>
          <w:sz w:val="28"/>
          <w:szCs w:val="28"/>
        </w:rPr>
        <w:t xml:space="preserve"> imlodiraju</w:t>
      </w:r>
      <w:r w:rsidR="005C4675" w:rsidRPr="00896C14">
        <w:rPr>
          <w:rFonts w:ascii="Arial" w:hAnsi="Arial" w:cs="Arial"/>
          <w:sz w:val="28"/>
          <w:szCs w:val="28"/>
        </w:rPr>
        <w:t>. Tu kontraverzu, taj svojevrsni sukob jednog i sasvim drugog pristupa, Ruždija Adžović je evo, reklo bi se bez osobitog napora prebrodio.</w:t>
      </w:r>
    </w:p>
    <w:p w:rsidR="005C4675" w:rsidRPr="00896C14" w:rsidRDefault="005C4675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>Da, zaista vrijedi čitati Adžovićev roman – prvjenac. Zbog sijena koje sa novom stranicom bivamo osjenčani.</w:t>
      </w:r>
    </w:p>
    <w:p w:rsidR="002B3FC6" w:rsidRPr="00896C14" w:rsidRDefault="002B3FC6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 xml:space="preserve">Sjećate li se možda one scene iz Fasbinderovog filma kada sva iznemogla Jevrejka stojeći u redu za kruh u nekom pariškom arondismanu, neposredno poslije Drugog svjetskog rata, konačno </w:t>
      </w:r>
      <w:r w:rsidR="00A601AF" w:rsidRPr="00896C14">
        <w:rPr>
          <w:rFonts w:ascii="Arial" w:hAnsi="Arial" w:cs="Arial"/>
          <w:sz w:val="28"/>
          <w:szCs w:val="28"/>
        </w:rPr>
        <w:t>čuje, nakon insistiranja drugih da je puste „preko reda“, onog debelog,  ulojenog  građanina kako kaže: „pa šta ako je bila u Aušvicu?!“. I slike njenog padanja u nesvijest, poslije toga, zbog iscrpljenosti, činilo se. Da nije bilo</w:t>
      </w:r>
      <w:r w:rsidR="009B378B" w:rsidRPr="00896C14">
        <w:rPr>
          <w:rFonts w:ascii="Arial" w:hAnsi="Arial" w:cs="Arial"/>
          <w:sz w:val="28"/>
          <w:szCs w:val="28"/>
        </w:rPr>
        <w:t xml:space="preserve"> vlastitog </w:t>
      </w:r>
      <w:r w:rsidR="00A601AF" w:rsidRPr="00896C14">
        <w:rPr>
          <w:rFonts w:ascii="Arial" w:hAnsi="Arial" w:cs="Arial"/>
          <w:sz w:val="28"/>
          <w:szCs w:val="28"/>
        </w:rPr>
        <w:t xml:space="preserve"> iskustva „bivanja u golgoti“</w:t>
      </w:r>
      <w:r w:rsidR="009B378B" w:rsidRPr="00896C14">
        <w:rPr>
          <w:rFonts w:ascii="Arial" w:hAnsi="Arial" w:cs="Arial"/>
          <w:sz w:val="28"/>
          <w:szCs w:val="28"/>
        </w:rPr>
        <w:t xml:space="preserve"> opsjednutog Sarajeva, logora na svoj način, pomenuta slika, ili slika građena i dograđivana vremenom, neovisno o orginalu, ostala bi u sjećanju samo kao metafora </w:t>
      </w:r>
      <w:r w:rsidR="00C972D1" w:rsidRPr="00896C14">
        <w:rPr>
          <w:rFonts w:ascii="Arial" w:hAnsi="Arial" w:cs="Arial"/>
          <w:sz w:val="28"/>
          <w:szCs w:val="28"/>
        </w:rPr>
        <w:t>bez</w:t>
      </w:r>
      <w:r w:rsidR="009B378B" w:rsidRPr="00896C14">
        <w:rPr>
          <w:rFonts w:ascii="Arial" w:hAnsi="Arial" w:cs="Arial"/>
          <w:sz w:val="28"/>
          <w:szCs w:val="28"/>
        </w:rPr>
        <w:t>ćutnosti</w:t>
      </w:r>
      <w:r w:rsidR="00A601AF" w:rsidRPr="00896C14">
        <w:rPr>
          <w:rFonts w:ascii="Arial" w:hAnsi="Arial" w:cs="Arial"/>
          <w:sz w:val="28"/>
          <w:szCs w:val="28"/>
        </w:rPr>
        <w:t xml:space="preserve"> </w:t>
      </w:r>
      <w:r w:rsidR="009B378B" w:rsidRPr="00896C14">
        <w:rPr>
          <w:rFonts w:ascii="Arial" w:hAnsi="Arial" w:cs="Arial"/>
          <w:sz w:val="28"/>
          <w:szCs w:val="28"/>
        </w:rPr>
        <w:t xml:space="preserve">. </w:t>
      </w:r>
    </w:p>
    <w:p w:rsidR="009B378B" w:rsidRPr="00896C14" w:rsidRDefault="009B378B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>Reditelj je ipak bio orginalniji od pukog naturalizma</w:t>
      </w:r>
      <w:r w:rsidR="00C972D1" w:rsidRPr="00896C14">
        <w:rPr>
          <w:rFonts w:ascii="Arial" w:hAnsi="Arial" w:cs="Arial"/>
          <w:sz w:val="28"/>
          <w:szCs w:val="28"/>
        </w:rPr>
        <w:t xml:space="preserve"> scene bez</w:t>
      </w:r>
      <w:r w:rsidRPr="00896C14">
        <w:rPr>
          <w:rFonts w:ascii="Arial" w:hAnsi="Arial" w:cs="Arial"/>
          <w:sz w:val="28"/>
          <w:szCs w:val="28"/>
        </w:rPr>
        <w:t xml:space="preserve">ćutnosti. I genijalan na svoj način. Nesvjestica je ipak bila puno više. </w:t>
      </w:r>
      <w:r w:rsidR="006A1A3D" w:rsidRPr="00896C14">
        <w:rPr>
          <w:rFonts w:ascii="Arial" w:hAnsi="Arial" w:cs="Arial"/>
          <w:sz w:val="28"/>
          <w:szCs w:val="28"/>
        </w:rPr>
        <w:t xml:space="preserve">Ona je bila </w:t>
      </w:r>
      <w:r w:rsidR="006A1A3D" w:rsidRPr="00896C14">
        <w:rPr>
          <w:rFonts w:ascii="Arial" w:hAnsi="Arial" w:cs="Arial"/>
          <w:sz w:val="28"/>
          <w:szCs w:val="28"/>
        </w:rPr>
        <w:lastRenderedPageBreak/>
        <w:t>raskid, ona je bila šutnja.</w:t>
      </w:r>
      <w:r w:rsidR="00A172C0" w:rsidRPr="00896C14">
        <w:rPr>
          <w:rFonts w:ascii="Arial" w:hAnsi="Arial" w:cs="Arial"/>
          <w:sz w:val="28"/>
          <w:szCs w:val="28"/>
        </w:rPr>
        <w:t xml:space="preserve"> Ono Neizrecivo. „O čemu se ne može govoriti, o tome se mora šutjeti“ kako je iz</w:t>
      </w:r>
      <w:r w:rsidR="00870954" w:rsidRPr="00896C14">
        <w:rPr>
          <w:rFonts w:ascii="Arial" w:hAnsi="Arial" w:cs="Arial"/>
          <w:sz w:val="28"/>
          <w:szCs w:val="28"/>
        </w:rPr>
        <w:t>ri</w:t>
      </w:r>
      <w:r w:rsidR="00C972D1" w:rsidRPr="00896C14">
        <w:rPr>
          <w:rFonts w:ascii="Arial" w:hAnsi="Arial" w:cs="Arial"/>
          <w:sz w:val="28"/>
          <w:szCs w:val="28"/>
        </w:rPr>
        <w:t>cao Vidgenštajn, Reditelju je pak poslužilo ne da tumači neizrecivo kao odnos prema božanskom i njegovoj spoznaji, već ljudskog.</w:t>
      </w:r>
      <w:r w:rsidR="00870954" w:rsidRPr="00896C14">
        <w:rPr>
          <w:rFonts w:ascii="Arial" w:hAnsi="Arial" w:cs="Arial"/>
          <w:sz w:val="28"/>
          <w:szCs w:val="28"/>
        </w:rPr>
        <w:t xml:space="preserve"> Iskustva nas determinišu, pa i ograničavaju u govoru i razgovoru, pogotovo onda kada je ono preživljeno Zlo.</w:t>
      </w:r>
    </w:p>
    <w:p w:rsidR="00870954" w:rsidRPr="00896C14" w:rsidRDefault="00870954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 xml:space="preserve">Ili, da budem jasniji. </w:t>
      </w:r>
      <w:r w:rsidR="006C19A8" w:rsidRPr="00896C14">
        <w:rPr>
          <w:rFonts w:ascii="Arial" w:hAnsi="Arial" w:cs="Arial"/>
          <w:sz w:val="28"/>
          <w:szCs w:val="28"/>
        </w:rPr>
        <w:t xml:space="preserve">Ne vjerujem da je iko od vas čuo stvarne  ispovijesti zatočenika Golog otoka, na primjer. I sam sam mislio u to vrijeme da je riječ o njihovom strahu od režimskih službi, sve do prvog izlaska iz opkoljenog Sarajeva. </w:t>
      </w:r>
      <w:r w:rsidR="001C3611" w:rsidRPr="00896C14">
        <w:rPr>
          <w:rFonts w:ascii="Arial" w:hAnsi="Arial" w:cs="Arial"/>
          <w:sz w:val="28"/>
          <w:szCs w:val="28"/>
        </w:rPr>
        <w:t>Pa kako je u Sarajevu, pitao bi taj neko, pa teško, rekao bi</w:t>
      </w:r>
      <w:r w:rsidR="00773FB8" w:rsidRPr="00896C14">
        <w:rPr>
          <w:rFonts w:ascii="Arial" w:hAnsi="Arial" w:cs="Arial"/>
          <w:sz w:val="28"/>
          <w:szCs w:val="28"/>
        </w:rPr>
        <w:t>h</w:t>
      </w:r>
      <w:r w:rsidR="001C3611" w:rsidRPr="00896C14">
        <w:rPr>
          <w:rFonts w:ascii="Arial" w:hAnsi="Arial" w:cs="Arial"/>
          <w:sz w:val="28"/>
          <w:szCs w:val="28"/>
        </w:rPr>
        <w:t xml:space="preserve"> – smrt, glad, razaranje... A taj neko požurio bi da dometne – pa i ovdje je – eto, jogurt je toliko poskupio da ga ne mogu priuštiti svaki dan. </w:t>
      </w:r>
      <w:r w:rsidR="00773FB8" w:rsidRPr="00896C14">
        <w:rPr>
          <w:rFonts w:ascii="Arial" w:hAnsi="Arial" w:cs="Arial"/>
          <w:sz w:val="28"/>
          <w:szCs w:val="28"/>
        </w:rPr>
        <w:t>Čudna, a tako bolna ljudska potreba za ravnotežom u patnji. Kao da je svaka ista, bez obzira na razmjere, egoistična – jer je moja.</w:t>
      </w:r>
    </w:p>
    <w:p w:rsidR="001F7D28" w:rsidRPr="00896C14" w:rsidRDefault="001F7D28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 xml:space="preserve">I tako je taj naizgled bezazleni dijalog </w:t>
      </w:r>
      <w:r w:rsidR="00235FA4" w:rsidRPr="00896C14">
        <w:rPr>
          <w:rFonts w:ascii="Arial" w:hAnsi="Arial" w:cs="Arial"/>
          <w:sz w:val="28"/>
          <w:szCs w:val="28"/>
        </w:rPr>
        <w:t>presudio da</w:t>
      </w:r>
      <w:r w:rsidRPr="00896C14">
        <w:rPr>
          <w:rFonts w:ascii="Arial" w:hAnsi="Arial" w:cs="Arial"/>
          <w:sz w:val="28"/>
          <w:szCs w:val="28"/>
        </w:rPr>
        <w:t xml:space="preserve"> dijalog</w:t>
      </w:r>
      <w:r w:rsidR="00311D31" w:rsidRPr="00896C14">
        <w:rPr>
          <w:rFonts w:ascii="Arial" w:hAnsi="Arial" w:cs="Arial"/>
          <w:sz w:val="28"/>
          <w:szCs w:val="28"/>
        </w:rPr>
        <w:t xml:space="preserve"> to prestane biti, a razgovor</w:t>
      </w:r>
      <w:r w:rsidRPr="00896C14">
        <w:rPr>
          <w:rFonts w:ascii="Arial" w:hAnsi="Arial" w:cs="Arial"/>
          <w:sz w:val="28"/>
          <w:szCs w:val="28"/>
        </w:rPr>
        <w:t xml:space="preserve"> ljudi različitog iskust</w:t>
      </w:r>
      <w:r w:rsidR="00311D31" w:rsidRPr="00896C14">
        <w:rPr>
          <w:rFonts w:ascii="Arial" w:hAnsi="Arial" w:cs="Arial"/>
          <w:sz w:val="28"/>
          <w:szCs w:val="28"/>
        </w:rPr>
        <w:t>a</w:t>
      </w:r>
      <w:r w:rsidRPr="00896C14">
        <w:rPr>
          <w:rFonts w:ascii="Arial" w:hAnsi="Arial" w:cs="Arial"/>
          <w:sz w:val="28"/>
          <w:szCs w:val="28"/>
        </w:rPr>
        <w:t xml:space="preserve">va teškoća i </w:t>
      </w:r>
      <w:r w:rsidR="00773FB8" w:rsidRPr="00896C14">
        <w:rPr>
          <w:rFonts w:ascii="Arial" w:hAnsi="Arial" w:cs="Arial"/>
          <w:sz w:val="28"/>
          <w:szCs w:val="28"/>
        </w:rPr>
        <w:t xml:space="preserve">užasnih razmjera </w:t>
      </w:r>
      <w:r w:rsidRPr="00896C14">
        <w:rPr>
          <w:rFonts w:ascii="Arial" w:hAnsi="Arial" w:cs="Arial"/>
          <w:sz w:val="28"/>
          <w:szCs w:val="28"/>
        </w:rPr>
        <w:t xml:space="preserve">zla </w:t>
      </w:r>
      <w:r w:rsidR="00311D31" w:rsidRPr="00896C14">
        <w:rPr>
          <w:rFonts w:ascii="Arial" w:hAnsi="Arial" w:cs="Arial"/>
          <w:sz w:val="28"/>
          <w:szCs w:val="28"/>
        </w:rPr>
        <w:t xml:space="preserve">postane </w:t>
      </w:r>
      <w:r w:rsidR="00773FB8" w:rsidRPr="00896C14">
        <w:rPr>
          <w:rFonts w:ascii="Arial" w:hAnsi="Arial" w:cs="Arial"/>
          <w:sz w:val="28"/>
          <w:szCs w:val="28"/>
        </w:rPr>
        <w:t>skoro</w:t>
      </w:r>
      <w:r w:rsidRPr="00896C14">
        <w:rPr>
          <w:rFonts w:ascii="Arial" w:hAnsi="Arial" w:cs="Arial"/>
          <w:sz w:val="28"/>
          <w:szCs w:val="28"/>
        </w:rPr>
        <w:t xml:space="preserve"> nemoguć. </w:t>
      </w:r>
      <w:r w:rsidR="00773FB8" w:rsidRPr="00896C14">
        <w:rPr>
          <w:rFonts w:ascii="Arial" w:hAnsi="Arial" w:cs="Arial"/>
          <w:sz w:val="28"/>
          <w:szCs w:val="28"/>
        </w:rPr>
        <w:t xml:space="preserve">Rane su bolnije, kada se ponova i nehotice povređuju. </w:t>
      </w:r>
      <w:r w:rsidRPr="00896C14">
        <w:rPr>
          <w:rFonts w:ascii="Arial" w:hAnsi="Arial" w:cs="Arial"/>
          <w:sz w:val="28"/>
          <w:szCs w:val="28"/>
        </w:rPr>
        <w:t>Šutnja je stanje i obrana od novih povreda</w:t>
      </w:r>
      <w:r w:rsidR="00311D31" w:rsidRPr="00896C14">
        <w:rPr>
          <w:rFonts w:ascii="Arial" w:hAnsi="Arial" w:cs="Arial"/>
          <w:sz w:val="28"/>
          <w:szCs w:val="28"/>
        </w:rPr>
        <w:t>. Šutnja je međutim obamrlost, zatomljavanje zla.</w:t>
      </w:r>
    </w:p>
    <w:p w:rsidR="00311D31" w:rsidRPr="00896C14" w:rsidRDefault="00311D31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 xml:space="preserve">Evo, baš zbog toga smatram da je Ruždija Adžović </w:t>
      </w:r>
      <w:r w:rsidR="00235FA4" w:rsidRPr="00896C14">
        <w:rPr>
          <w:rFonts w:ascii="Arial" w:hAnsi="Arial" w:cs="Arial"/>
          <w:sz w:val="28"/>
          <w:szCs w:val="28"/>
        </w:rPr>
        <w:t xml:space="preserve">napravio djelo vrijedno najvećeg uvažavanja. </w:t>
      </w:r>
      <w:r w:rsidR="00773FB8" w:rsidRPr="00896C14">
        <w:rPr>
          <w:rFonts w:ascii="Arial" w:hAnsi="Arial" w:cs="Arial"/>
          <w:sz w:val="28"/>
          <w:szCs w:val="28"/>
        </w:rPr>
        <w:t xml:space="preserve">Jer, mi nemamo pravo na šutnju. </w:t>
      </w:r>
      <w:r w:rsidR="00235FA4" w:rsidRPr="00896C14">
        <w:rPr>
          <w:rFonts w:ascii="Arial" w:hAnsi="Arial" w:cs="Arial"/>
          <w:sz w:val="28"/>
          <w:szCs w:val="28"/>
        </w:rPr>
        <w:t xml:space="preserve">Kroz njegovo pero progovorili su logoraši, logor je postao iznutra jasan. </w:t>
      </w:r>
      <w:r w:rsidR="005753C9" w:rsidRPr="00896C14">
        <w:rPr>
          <w:rFonts w:ascii="Arial" w:hAnsi="Arial" w:cs="Arial"/>
          <w:sz w:val="28"/>
          <w:szCs w:val="28"/>
        </w:rPr>
        <w:t xml:space="preserve">Ruždija se odvažio da logoraši progovore čineći tako da katarzičnost za njih postane djelatna. Čak i onda kada je svjesno ne priželjkuju. Koliko senzibilno to će samo oni znati. </w:t>
      </w:r>
    </w:p>
    <w:p w:rsidR="005753C9" w:rsidRPr="00896C14" w:rsidRDefault="00685B36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>To valjda i jeste zadatak književnosti u našem vremenu. Samo je ona ta koja šutnju o neizrecivom može učiniti glasnom. Znam da će se neko već unaprijed naježiti nad određenjem  „zadatka književnost</w:t>
      </w:r>
      <w:r w:rsidR="00505441" w:rsidRPr="00896C14">
        <w:rPr>
          <w:rFonts w:ascii="Arial" w:hAnsi="Arial" w:cs="Arial"/>
          <w:sz w:val="28"/>
          <w:szCs w:val="28"/>
        </w:rPr>
        <w:t>i</w:t>
      </w:r>
      <w:r w:rsidRPr="00896C14">
        <w:rPr>
          <w:rFonts w:ascii="Arial" w:hAnsi="Arial" w:cs="Arial"/>
          <w:sz w:val="28"/>
          <w:szCs w:val="28"/>
        </w:rPr>
        <w:t xml:space="preserve">“  i njegovom komesarskom rezolutnošću. </w:t>
      </w:r>
      <w:r w:rsidR="00505441" w:rsidRPr="00896C14">
        <w:rPr>
          <w:rFonts w:ascii="Arial" w:hAnsi="Arial" w:cs="Arial"/>
          <w:sz w:val="28"/>
          <w:szCs w:val="28"/>
        </w:rPr>
        <w:t>Ali bar kao u formi nekadašnjeg  pitanja da li je pjesništvo moguće nakon holokausta, i mi se imamo pravo pitati da li je lar-pur-lartizam u umjetnosti iole vrijedan nakon genocida</w:t>
      </w:r>
      <w:r w:rsidR="005C4675" w:rsidRPr="00896C14">
        <w:rPr>
          <w:rFonts w:ascii="Arial" w:hAnsi="Arial" w:cs="Arial"/>
          <w:sz w:val="28"/>
          <w:szCs w:val="28"/>
        </w:rPr>
        <w:t>, logora</w:t>
      </w:r>
      <w:r w:rsidR="00E53C9D" w:rsidRPr="00896C14">
        <w:rPr>
          <w:rFonts w:ascii="Arial" w:hAnsi="Arial" w:cs="Arial"/>
          <w:sz w:val="28"/>
          <w:szCs w:val="28"/>
        </w:rPr>
        <w:t>,</w:t>
      </w:r>
      <w:r w:rsidR="005C4675" w:rsidRPr="00896C14">
        <w:rPr>
          <w:rFonts w:ascii="Arial" w:hAnsi="Arial" w:cs="Arial"/>
          <w:sz w:val="28"/>
          <w:szCs w:val="28"/>
        </w:rPr>
        <w:t xml:space="preserve"> opsada</w:t>
      </w:r>
      <w:r w:rsidR="00505441" w:rsidRPr="00896C14">
        <w:rPr>
          <w:rFonts w:ascii="Arial" w:hAnsi="Arial" w:cs="Arial"/>
          <w:sz w:val="28"/>
          <w:szCs w:val="28"/>
        </w:rPr>
        <w:t>?!</w:t>
      </w:r>
      <w:r w:rsidR="00E53C9D" w:rsidRPr="00896C14">
        <w:rPr>
          <w:rFonts w:ascii="Arial" w:hAnsi="Arial" w:cs="Arial"/>
          <w:sz w:val="28"/>
          <w:szCs w:val="28"/>
        </w:rPr>
        <w:t xml:space="preserve"> Umjetnička aura ne može biti razlogom za izbjegavanje pitanja o tendencionalnom nanosu u svakom književnom djelu. Svakako da i najbolja muzika loše zvuči iz usta nemuzikalna </w:t>
      </w:r>
      <w:r w:rsidR="00E53C9D" w:rsidRPr="00896C14">
        <w:rPr>
          <w:rFonts w:ascii="Arial" w:hAnsi="Arial" w:cs="Arial"/>
          <w:sz w:val="28"/>
          <w:szCs w:val="28"/>
        </w:rPr>
        <w:lastRenderedPageBreak/>
        <w:t>pjevača. Ali i ona najbolja ako je koračnica, pledoaje za razaranje, mučenje i poniženje, ne zvuči ništa bolje.</w:t>
      </w:r>
    </w:p>
    <w:p w:rsidR="00311D31" w:rsidRPr="00896C14" w:rsidRDefault="000E4B32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 xml:space="preserve">Skoro katarzično isčekivao sam kraj romana u slijepom nadanju za uspjeh </w:t>
      </w:r>
      <w:r w:rsidR="00076907" w:rsidRPr="00896C14">
        <w:rPr>
          <w:rFonts w:ascii="Arial" w:hAnsi="Arial" w:cs="Arial"/>
          <w:sz w:val="28"/>
          <w:szCs w:val="28"/>
        </w:rPr>
        <w:t xml:space="preserve">logorskog </w:t>
      </w:r>
      <w:r w:rsidRPr="00896C14">
        <w:rPr>
          <w:rFonts w:ascii="Arial" w:hAnsi="Arial" w:cs="Arial"/>
          <w:sz w:val="28"/>
          <w:szCs w:val="28"/>
        </w:rPr>
        <w:t>spasioca Luke. Onog Luke blagog i brižnog, veselog i prijateljskog Sinanovog ahbaba. A onda, namjesto hepienda „cijev Lukinog kalašnjikova uperena prema nebu polahko se spuštala prema Sinanu i Maliku. „Umrite Turciiii! Umrite Balijeeee!“ – uzvikivao je Luka iz sveg glasa dok je rafal odjekivao šumom“.</w:t>
      </w:r>
    </w:p>
    <w:p w:rsidR="00275291" w:rsidRPr="00896C14" w:rsidRDefault="00076907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 xml:space="preserve">Moja čitalačka potrešenost bila je iskrena. Moja ljutnja na Ruždiju bila je takođe. Pa zar nikom od onih drugih ne dade Ruždija pravo na deklinaciju, na ljudsko i čovječje odstupanje od proklete, projektovane paradigme!? </w:t>
      </w:r>
    </w:p>
    <w:p w:rsidR="00C972D1" w:rsidRPr="00896C14" w:rsidRDefault="00076907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 xml:space="preserve">A onda, satima poslije, pokuca mi u sjećanje Herman Broh sa svojim Pismima iz Njemačke 1945 – 1949. Američki vojnici su, piše Broh, </w:t>
      </w:r>
      <w:r w:rsidR="00275291" w:rsidRPr="00896C14">
        <w:rPr>
          <w:rFonts w:ascii="Arial" w:hAnsi="Arial" w:cs="Arial"/>
          <w:sz w:val="28"/>
          <w:szCs w:val="28"/>
        </w:rPr>
        <w:t>nakon svih obilazaka stratištima, aušvicima, bar dio njih,  bili zaraženi magijom zla i fašizma.</w:t>
      </w:r>
      <w:r w:rsidR="00503F41" w:rsidRPr="00896C14">
        <w:rPr>
          <w:rFonts w:ascii="Arial" w:hAnsi="Arial" w:cs="Arial"/>
          <w:sz w:val="28"/>
          <w:szCs w:val="28"/>
        </w:rPr>
        <w:t xml:space="preserve"> Mnogi su veoma b</w:t>
      </w:r>
      <w:r w:rsidR="000F04BC" w:rsidRPr="00896C14">
        <w:rPr>
          <w:rFonts w:ascii="Arial" w:hAnsi="Arial" w:cs="Arial"/>
          <w:sz w:val="28"/>
          <w:szCs w:val="28"/>
        </w:rPr>
        <w:t xml:space="preserve">rzo u Jevrejima, u žrtvi pronalazili </w:t>
      </w:r>
      <w:r w:rsidR="00503F41" w:rsidRPr="00896C14">
        <w:rPr>
          <w:rFonts w:ascii="Arial" w:hAnsi="Arial" w:cs="Arial"/>
          <w:sz w:val="28"/>
          <w:szCs w:val="28"/>
        </w:rPr>
        <w:t xml:space="preserve"> krivca</w:t>
      </w:r>
      <w:r w:rsidR="000F04BC" w:rsidRPr="00896C14">
        <w:rPr>
          <w:rFonts w:ascii="Arial" w:hAnsi="Arial" w:cs="Arial"/>
          <w:sz w:val="28"/>
          <w:szCs w:val="28"/>
        </w:rPr>
        <w:t xml:space="preserve"> za genocid i holokaust</w:t>
      </w:r>
      <w:r w:rsidR="00503F41" w:rsidRPr="00896C14">
        <w:rPr>
          <w:rFonts w:ascii="Arial" w:hAnsi="Arial" w:cs="Arial"/>
          <w:sz w:val="28"/>
          <w:szCs w:val="28"/>
        </w:rPr>
        <w:t>.</w:t>
      </w:r>
      <w:r w:rsidR="00275291" w:rsidRPr="00896C14">
        <w:rPr>
          <w:rFonts w:ascii="Arial" w:hAnsi="Arial" w:cs="Arial"/>
          <w:sz w:val="28"/>
          <w:szCs w:val="28"/>
        </w:rPr>
        <w:t xml:space="preserve"> Fašizam nije stvar individualnog izbora, on je kolektivna opsjena i volja. Odgovornost</w:t>
      </w:r>
      <w:r w:rsidR="00503F41" w:rsidRPr="00896C14">
        <w:rPr>
          <w:rFonts w:ascii="Arial" w:hAnsi="Arial" w:cs="Arial"/>
          <w:sz w:val="28"/>
          <w:szCs w:val="28"/>
        </w:rPr>
        <w:t>,</w:t>
      </w:r>
      <w:r w:rsidR="00275291" w:rsidRPr="00896C14">
        <w:rPr>
          <w:rFonts w:ascii="Arial" w:hAnsi="Arial" w:cs="Arial"/>
          <w:sz w:val="28"/>
          <w:szCs w:val="28"/>
        </w:rPr>
        <w:t xml:space="preserve"> ona moralna i ona politička</w:t>
      </w:r>
      <w:r w:rsidR="00503F41" w:rsidRPr="00896C14">
        <w:rPr>
          <w:rFonts w:ascii="Arial" w:hAnsi="Arial" w:cs="Arial"/>
          <w:sz w:val="28"/>
          <w:szCs w:val="28"/>
        </w:rPr>
        <w:t>,</w:t>
      </w:r>
      <w:r w:rsidR="00275291" w:rsidRPr="00896C14">
        <w:rPr>
          <w:rFonts w:ascii="Arial" w:hAnsi="Arial" w:cs="Arial"/>
          <w:sz w:val="28"/>
          <w:szCs w:val="28"/>
        </w:rPr>
        <w:t xml:space="preserve"> nije na pojedincu, na izvršiocu zločina, bez obzira koliko krivično odgovarao. Krvnik, kaže Broh, i ne osjeća krivnju</w:t>
      </w:r>
      <w:r w:rsidR="00503F41" w:rsidRPr="00896C14">
        <w:rPr>
          <w:rFonts w:ascii="Arial" w:hAnsi="Arial" w:cs="Arial"/>
          <w:sz w:val="28"/>
          <w:szCs w:val="28"/>
        </w:rPr>
        <w:t xml:space="preserve">, kazna je samo satisfakcija društva, nadoknada za nedostatak grižnje savjesti krvnika. </w:t>
      </w:r>
      <w:r w:rsidR="004454C5" w:rsidRPr="00896C14">
        <w:rPr>
          <w:rFonts w:ascii="Arial" w:hAnsi="Arial" w:cs="Arial"/>
          <w:sz w:val="28"/>
          <w:szCs w:val="28"/>
        </w:rPr>
        <w:t xml:space="preserve">Samo pošten čovjek osjeća krivnju kao vlastitu grižnju savjesti za zločine koje su učinili njegovi sunarodnjaci. </w:t>
      </w:r>
      <w:r w:rsidR="00503F41" w:rsidRPr="00896C14">
        <w:rPr>
          <w:rFonts w:ascii="Arial" w:hAnsi="Arial" w:cs="Arial"/>
          <w:sz w:val="28"/>
          <w:szCs w:val="28"/>
        </w:rPr>
        <w:t>Odgovornost je</w:t>
      </w:r>
      <w:r w:rsidR="004454C5" w:rsidRPr="00896C14">
        <w:rPr>
          <w:rFonts w:ascii="Arial" w:hAnsi="Arial" w:cs="Arial"/>
          <w:sz w:val="28"/>
          <w:szCs w:val="28"/>
        </w:rPr>
        <w:t xml:space="preserve">, uvjeren je Broh, </w:t>
      </w:r>
      <w:r w:rsidR="00503F41" w:rsidRPr="00896C14">
        <w:rPr>
          <w:rFonts w:ascii="Arial" w:hAnsi="Arial" w:cs="Arial"/>
          <w:sz w:val="28"/>
          <w:szCs w:val="28"/>
        </w:rPr>
        <w:t xml:space="preserve"> na njemačkom narodu. Svako njem</w:t>
      </w:r>
      <w:r w:rsidR="000F04BC" w:rsidRPr="00896C14">
        <w:rPr>
          <w:rFonts w:ascii="Arial" w:hAnsi="Arial" w:cs="Arial"/>
          <w:sz w:val="28"/>
          <w:szCs w:val="28"/>
        </w:rPr>
        <w:t>a</w:t>
      </w:r>
      <w:r w:rsidR="00503F41" w:rsidRPr="00896C14">
        <w:rPr>
          <w:rFonts w:ascii="Arial" w:hAnsi="Arial" w:cs="Arial"/>
          <w:sz w:val="28"/>
          <w:szCs w:val="28"/>
        </w:rPr>
        <w:t xml:space="preserve">čko dijete mora proći </w:t>
      </w:r>
      <w:r w:rsidR="000F04BC" w:rsidRPr="00896C14">
        <w:rPr>
          <w:rFonts w:ascii="Arial" w:hAnsi="Arial" w:cs="Arial"/>
          <w:sz w:val="28"/>
          <w:szCs w:val="28"/>
        </w:rPr>
        <w:t xml:space="preserve">pored </w:t>
      </w:r>
      <w:r w:rsidR="00503F41" w:rsidRPr="00896C14">
        <w:rPr>
          <w:rFonts w:ascii="Arial" w:hAnsi="Arial" w:cs="Arial"/>
          <w:sz w:val="28"/>
          <w:szCs w:val="28"/>
        </w:rPr>
        <w:t>nepreglednih leševa nevino ubijenih</w:t>
      </w:r>
      <w:r w:rsidR="000F04BC" w:rsidRPr="00896C14">
        <w:rPr>
          <w:rFonts w:ascii="Arial" w:hAnsi="Arial" w:cs="Arial"/>
          <w:sz w:val="28"/>
          <w:szCs w:val="28"/>
        </w:rPr>
        <w:t xml:space="preserve">, da bi se suočio sa zločinom i zlom kako se ono ne bi ponovilo. </w:t>
      </w:r>
    </w:p>
    <w:p w:rsidR="00896C14" w:rsidRDefault="00896C14">
      <w:pPr>
        <w:rPr>
          <w:rFonts w:ascii="Arial" w:hAnsi="Arial" w:cs="Arial"/>
          <w:sz w:val="28"/>
          <w:szCs w:val="28"/>
        </w:rPr>
      </w:pPr>
      <w:r w:rsidRPr="00896C14">
        <w:rPr>
          <w:rFonts w:ascii="Arial" w:hAnsi="Arial" w:cs="Arial"/>
          <w:sz w:val="28"/>
          <w:szCs w:val="28"/>
        </w:rPr>
        <w:t>Književnik Ruždija se može u intenciji</w:t>
      </w:r>
      <w:r w:rsidR="00B22F7A">
        <w:rPr>
          <w:rFonts w:ascii="Arial" w:hAnsi="Arial" w:cs="Arial"/>
          <w:sz w:val="28"/>
          <w:szCs w:val="28"/>
        </w:rPr>
        <w:t xml:space="preserve"> i</w:t>
      </w:r>
      <w:r w:rsidRPr="00896C14">
        <w:rPr>
          <w:rFonts w:ascii="Arial" w:hAnsi="Arial" w:cs="Arial"/>
          <w:sz w:val="28"/>
          <w:szCs w:val="28"/>
        </w:rPr>
        <w:t xml:space="preserve"> do kraja pročitati samo sa Hermanom Brohom.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454C5" w:rsidRDefault="00896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Moje nagodno, Bosansko i Bošnjačko, traženje i u književnim likovima slamke spasa, </w:t>
      </w:r>
      <w:r w:rsidRPr="00896C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poraženo je </w:t>
      </w:r>
      <w:r w:rsidR="00B22F7A">
        <w:rPr>
          <w:rFonts w:ascii="Arial" w:hAnsi="Arial" w:cs="Arial"/>
          <w:sz w:val="28"/>
          <w:szCs w:val="28"/>
        </w:rPr>
        <w:t>konačno spomen pločom Krvniku na Vracama  i onom pločom na Vijećnici koja bi morala da se skine kako bi njen palioc  bio miran.</w:t>
      </w:r>
    </w:p>
    <w:p w:rsidR="00B22F7A" w:rsidRPr="00896C14" w:rsidRDefault="00B22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Književnost nas, eto, brani od ubijanja memorije.    (Čestitam Ruždo!)</w:t>
      </w:r>
    </w:p>
    <w:p w:rsidR="000F04BC" w:rsidRPr="00896C14" w:rsidRDefault="000F04BC">
      <w:pPr>
        <w:rPr>
          <w:rFonts w:ascii="Arial" w:hAnsi="Arial" w:cs="Arial"/>
          <w:sz w:val="28"/>
          <w:szCs w:val="28"/>
        </w:rPr>
      </w:pPr>
    </w:p>
    <w:sectPr w:rsidR="000F04BC" w:rsidRPr="00896C14" w:rsidSect="00A3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FC6"/>
    <w:rsid w:val="00076907"/>
    <w:rsid w:val="000C7BD3"/>
    <w:rsid w:val="000E4B32"/>
    <w:rsid w:val="000F04BC"/>
    <w:rsid w:val="001C3611"/>
    <w:rsid w:val="001F7D28"/>
    <w:rsid w:val="00235FA4"/>
    <w:rsid w:val="00275291"/>
    <w:rsid w:val="002B3FC6"/>
    <w:rsid w:val="00311D31"/>
    <w:rsid w:val="003877ED"/>
    <w:rsid w:val="004454C5"/>
    <w:rsid w:val="00503F41"/>
    <w:rsid w:val="00505441"/>
    <w:rsid w:val="005753C9"/>
    <w:rsid w:val="005C4675"/>
    <w:rsid w:val="00685B36"/>
    <w:rsid w:val="006A1A3D"/>
    <w:rsid w:val="006C19A8"/>
    <w:rsid w:val="00773FB8"/>
    <w:rsid w:val="008146F2"/>
    <w:rsid w:val="00870954"/>
    <w:rsid w:val="00896C14"/>
    <w:rsid w:val="0092598E"/>
    <w:rsid w:val="009B378B"/>
    <w:rsid w:val="00A172C0"/>
    <w:rsid w:val="00A366E2"/>
    <w:rsid w:val="00A601AF"/>
    <w:rsid w:val="00B22F7A"/>
    <w:rsid w:val="00C972D1"/>
    <w:rsid w:val="00E30AD0"/>
    <w:rsid w:val="00E5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72C0"/>
    <w:rPr>
      <w:i/>
      <w:iCs/>
    </w:rPr>
  </w:style>
  <w:style w:type="character" w:customStyle="1" w:styleId="apple-converted-space">
    <w:name w:val="apple-converted-space"/>
    <w:basedOn w:val="DefaultParagraphFont"/>
    <w:rsid w:val="00A17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2</cp:revision>
  <dcterms:created xsi:type="dcterms:W3CDTF">2014-06-11T13:24:00Z</dcterms:created>
  <dcterms:modified xsi:type="dcterms:W3CDTF">2014-06-11T13:24:00Z</dcterms:modified>
</cp:coreProperties>
</file>